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601" w:rsidRDefault="00410601" w:rsidP="00410601">
      <w:pPr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1"/>
      </w:tblGrid>
      <w:tr w:rsidR="00410601" w:rsidTr="0041060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6"/>
              <w:gridCol w:w="132"/>
              <w:gridCol w:w="7203"/>
            </w:tblGrid>
            <w:tr w:rsidR="00410601">
              <w:trPr>
                <w:tblCellSpacing w:w="0" w:type="dxa"/>
                <w:jc w:val="center"/>
              </w:trPr>
              <w:tc>
                <w:tcPr>
                  <w:tcW w:w="1950" w:type="dxa"/>
                  <w:shd w:val="clear" w:color="auto" w:fill="FFFFFF"/>
                  <w:vAlign w:val="center"/>
                  <w:hideMark/>
                </w:tcPr>
                <w:p w:rsidR="00410601" w:rsidRDefault="0041060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1238250" cy="1428750"/>
                        <wp:effectExtent l="0" t="0" r="0" b="0"/>
                        <wp:docPr id="4" name="Image 4" descr="Logo Alsye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 Alsye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shd w:val="clear" w:color="auto" w:fill="FFFFFF"/>
                  <w:hideMark/>
                </w:tcPr>
                <w:p w:rsidR="00410601" w:rsidRDefault="0041060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7203"/>
                  </w:tblGrid>
                  <w:tr w:rsidR="00410601">
                    <w:trPr>
                      <w:trHeight w:val="1350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410601" w:rsidRDefault="00410601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Las </w:t>
                        </w:r>
                        <w:proofErr w:type="spellStart"/>
                        <w:r>
                          <w:rPr>
                            <w:rFonts w:eastAsia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novedades</w:t>
                        </w:r>
                        <w:proofErr w:type="spellEnd"/>
                        <w:r>
                          <w:rPr>
                            <w:rFonts w:eastAsia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eastAsia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mosotros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4106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10601" w:rsidRDefault="00410601">
                        <w:pPr>
                          <w:pStyle w:val="Titre1"/>
                          <w:ind w:right="1500"/>
                          <w:jc w:val="right"/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  <w:t xml:space="preserve">Las </w:t>
                        </w:r>
                        <w:proofErr w:type="spellStart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  <w:t>Novedades</w:t>
                        </w:r>
                        <w:proofErr w:type="spellEnd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  <w:t>Mosotros</w:t>
                        </w:r>
                        <w:proofErr w:type="spellEnd"/>
                      </w:p>
                    </w:tc>
                  </w:tr>
                </w:tbl>
                <w:p w:rsidR="00410601" w:rsidRDefault="0041060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10601">
              <w:trPr>
                <w:tblCellSpacing w:w="0" w:type="dxa"/>
                <w:jc w:val="center"/>
              </w:trPr>
              <w:tc>
                <w:tcPr>
                  <w:tcW w:w="9600" w:type="dxa"/>
                  <w:gridSpan w:val="3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410601" w:rsidRDefault="00410601">
                  <w:pPr>
                    <w:rPr>
                      <w:rFonts w:eastAsia="Times New Roman"/>
                    </w:rPr>
                  </w:pPr>
                  <w:hyperlink r:id="rId5" w:tgtFrame="_blank" w:history="1">
                    <w:r>
                      <w:rPr>
                        <w:rStyle w:val="Lienhypertexte"/>
                        <w:rFonts w:eastAsia="Times New Roman"/>
                        <w:b/>
                        <w:bCs/>
                        <w:color w:val="000099"/>
                        <w:sz w:val="20"/>
                        <w:szCs w:val="20"/>
                      </w:rPr>
                      <w:t>www.alsyete.com</w:t>
                    </w:r>
                  </w:hyperlink>
                  <w:r>
                    <w:rPr>
                      <w:rFonts w:eastAsia="Times New Roman"/>
                    </w:rPr>
                    <w:br/>
                  </w:r>
                  <w:hyperlink r:id="rId6" w:history="1">
                    <w:r>
                      <w:rPr>
                        <w:rStyle w:val="Lienhypertexte"/>
                        <w:rFonts w:eastAsia="Times New Roman"/>
                        <w:b/>
                        <w:bCs/>
                        <w:color w:val="000099"/>
                        <w:sz w:val="20"/>
                        <w:szCs w:val="20"/>
                      </w:rPr>
                      <w:t>soutien@alsyete.com</w:t>
                    </w:r>
                  </w:hyperlink>
                  <w:r>
                    <w:rPr>
                      <w:rFonts w:eastAsia="Times New Roman"/>
                    </w:rPr>
                    <w:t xml:space="preserve"> </w:t>
                  </w:r>
                </w:p>
                <w:tbl>
                  <w:tblPr>
                    <w:tblW w:w="96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41060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10601" w:rsidRDefault="00410601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lev"/>
                            <w:rFonts w:eastAsia="Times New Roman"/>
                            <w:color w:val="000099"/>
                            <w:sz w:val="27"/>
                            <w:szCs w:val="27"/>
                          </w:rPr>
                          <w:t>LE CENTRE CULTUREL POPINCOURT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ascii="Comic Sans MS" w:eastAsia="Times New Roman" w:hAnsi="Comic Sans MS"/>
                            <w:color w:val="000099"/>
                            <w:sz w:val="20"/>
                            <w:szCs w:val="20"/>
                          </w:rPr>
                          <w:t xml:space="preserve">"Al </w:t>
                        </w:r>
                        <w:proofErr w:type="spellStart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20"/>
                            <w:szCs w:val="20"/>
                          </w:rPr>
                          <w:t>Syete</w:t>
                        </w:r>
                        <w:proofErr w:type="spellEnd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20"/>
                            <w:szCs w:val="20"/>
                          </w:rPr>
                          <w:t>" la maison Judéo-espagnole à Paris</w:t>
                        </w:r>
                      </w:p>
                      <w:p w:rsidR="00410601" w:rsidRDefault="00410601">
                        <w:pPr>
                          <w:jc w:val="center"/>
                          <w:rPr>
                            <w:rFonts w:eastAsia="Times New Roman"/>
                            <w:color w:val="000099"/>
                          </w:rPr>
                        </w:pPr>
                        <w:r>
                          <w:rPr>
                            <w:rStyle w:val="lev"/>
                            <w:rFonts w:eastAsia="Times New Roman"/>
                            <w:color w:val="000099"/>
                          </w:rPr>
                          <w:t>____________________________________</w:t>
                        </w:r>
                      </w:p>
                      <w:p w:rsidR="00410601" w:rsidRDefault="00410601">
                        <w:pPr>
                          <w:jc w:val="center"/>
                          <w:rPr>
                            <w:rFonts w:eastAsia="Times New Roman"/>
                            <w:color w:val="000099"/>
                          </w:rPr>
                        </w:pPr>
                        <w:r>
                          <w:rPr>
                            <w:rFonts w:eastAsia="Times New Roman"/>
                            <w:color w:val="000099"/>
                          </w:rPr>
                          <w:t> </w:t>
                        </w:r>
                      </w:p>
                      <w:p w:rsidR="00410601" w:rsidRDefault="00410601">
                        <w:pPr>
                          <w:jc w:val="center"/>
                          <w:rPr>
                            <w:rFonts w:eastAsia="Times New Roman"/>
                            <w:color w:val="000099"/>
                          </w:rPr>
                        </w:pPr>
                        <w:r>
                          <w:rPr>
                            <w:rStyle w:val="lev"/>
                            <w:rFonts w:eastAsia="Times New Roman"/>
                            <w:color w:val="000099"/>
                            <w:sz w:val="24"/>
                            <w:szCs w:val="24"/>
                          </w:rPr>
                          <w:t>Rappel, Rappel, Rappel, Rappel.... </w:t>
                        </w:r>
                      </w:p>
                      <w:p w:rsidR="00410601" w:rsidRDefault="00410601">
                        <w:pPr>
                          <w:pStyle w:val="NormalWeb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105150" cy="4924425"/>
                              <wp:effectExtent l="0" t="0" r="0" b="9525"/>
                              <wp:docPr id="3" name="Imag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05150" cy="4924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10601" w:rsidRDefault="00410601">
                        <w:pPr>
                          <w:pStyle w:val="NormalWeb"/>
                          <w:jc w:val="center"/>
                        </w:pPr>
                        <w:r>
                          <w:rPr>
                            <w:rStyle w:val="lev"/>
                            <w:sz w:val="24"/>
                            <w:szCs w:val="24"/>
                          </w:rPr>
                          <w:t>Chers Amis</w:t>
                        </w:r>
                      </w:p>
                      <w:p w:rsidR="00410601" w:rsidRDefault="00410601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Le théâtre de </w:t>
                        </w:r>
                        <w:r>
                          <w:rPr>
                            <w:rStyle w:val="lev"/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l'Epée de Bois, Al </w:t>
                        </w:r>
                        <w:proofErr w:type="spellStart"/>
                        <w:r>
                          <w:rPr>
                            <w:rStyle w:val="lev"/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Syete</w:t>
                        </w:r>
                        <w:proofErr w:type="spellEnd"/>
                        <w:r>
                          <w:rPr>
                            <w:rStyle w:val="lev"/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, Aki </w:t>
                        </w:r>
                        <w:proofErr w:type="spellStart"/>
                        <w:r>
                          <w:rPr>
                            <w:rStyle w:val="lev"/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Estamos</w:t>
                        </w:r>
                        <w:proofErr w:type="spellEnd"/>
                        <w:r>
                          <w:rPr>
                            <w:rStyle w:val="lev"/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et </w:t>
                        </w:r>
                        <w:proofErr w:type="spellStart"/>
                        <w:r>
                          <w:rPr>
                            <w:rStyle w:val="lev"/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Muestros</w:t>
                        </w:r>
                        <w:proofErr w:type="spellEnd"/>
                        <w:r>
                          <w:rPr>
                            <w:rStyle w:val="lev"/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lev"/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Dezaparesidos</w:t>
                        </w:r>
                        <w:proofErr w:type="spellEnd"/>
                      </w:p>
                      <w:p w:rsidR="00410601" w:rsidRDefault="00410601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sont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heureux de vous convier </w:t>
                        </w:r>
                      </w:p>
                      <w:p w:rsidR="00410601" w:rsidRDefault="00410601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  <w:p w:rsidR="00410601" w:rsidRDefault="00410601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le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22 décembre entre 11h30 et 15h </w:t>
                        </w:r>
                      </w:p>
                      <w:p w:rsidR="00410601" w:rsidRDefault="00410601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au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foyer du </w:t>
                        </w:r>
                        <w:r>
                          <w:rPr>
                            <w:rStyle w:val="lev"/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Théâtre de l'Epée de Bois </w:t>
                        </w:r>
                      </w:p>
                      <w:p w:rsidR="00410601" w:rsidRDefault="00410601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12, Route du Champ de Manoeuvre, 75012 Paris</w:t>
                        </w:r>
                      </w:p>
                      <w:p w:rsidR="00410601" w:rsidRDefault="00410601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  <w:p w:rsidR="00410601" w:rsidRDefault="00410601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pour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fêter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Hanouka</w:t>
                        </w:r>
                      </w:p>
                      <w:p w:rsidR="00410601" w:rsidRDefault="00410601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tous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ensemble, toutes générations confondues. </w:t>
                        </w:r>
                      </w:p>
                      <w:p w:rsidR="00410601" w:rsidRDefault="00410601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  <w:p w:rsidR="00410601" w:rsidRDefault="00410601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Nous partagerons</w:t>
                        </w:r>
                        <w:r>
                          <w:rPr>
                            <w:rStyle w:val="lev"/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un brunch, </w:t>
                        </w:r>
                      </w:p>
                      <w:p w:rsidR="00410601" w:rsidRDefault="00410601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proofErr w:type="gramStart"/>
                        <w:r>
                          <w:rPr>
                            <w:rStyle w:val="lev"/>
                            <w:rFonts w:eastAsia="Times New Roman"/>
                            <w:sz w:val="24"/>
                            <w:szCs w:val="24"/>
                          </w:rPr>
                          <w:t>allumerons</w:t>
                        </w:r>
                        <w:proofErr w:type="gramEnd"/>
                        <w:r>
                          <w:rPr>
                            <w:rStyle w:val="lev"/>
                            <w:rFonts w:eastAsia="Times New Roman"/>
                            <w:sz w:val="24"/>
                            <w:szCs w:val="24"/>
                          </w:rPr>
                          <w:t xml:space="preserve"> les bougies,  </w:t>
                        </w:r>
                        <w:r>
                          <w:rPr>
                            <w:rFonts w:eastAsia="Times New Roman"/>
                          </w:rPr>
                          <w:t>écouterons le conte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Style w:val="lev"/>
                            <w:rFonts w:eastAsia="Times New Roman"/>
                          </w:rPr>
                          <w:t xml:space="preserve">"Quand </w:t>
                        </w:r>
                        <w:proofErr w:type="spellStart"/>
                        <w:r>
                          <w:rPr>
                            <w:rStyle w:val="lev"/>
                            <w:rFonts w:eastAsia="Times New Roman"/>
                          </w:rPr>
                          <w:t>Djoha</w:t>
                        </w:r>
                        <w:proofErr w:type="spellEnd"/>
                        <w:r>
                          <w:rPr>
                            <w:rStyle w:val="lev"/>
                            <w:rFonts w:eastAsia="Times New Roman"/>
                          </w:rPr>
                          <w:t xml:space="preserve"> et </w:t>
                        </w:r>
                        <w:proofErr w:type="spellStart"/>
                        <w:r>
                          <w:rPr>
                            <w:rStyle w:val="lev"/>
                            <w:rFonts w:eastAsia="Times New Roman"/>
                          </w:rPr>
                          <w:t>Djohaya</w:t>
                        </w:r>
                        <w:proofErr w:type="spellEnd"/>
                        <w:r>
                          <w:rPr>
                            <w:rStyle w:val="lev"/>
                            <w:rFonts w:eastAsia="Times New Roman"/>
                          </w:rPr>
                          <w:t xml:space="preserve"> découvrent Hanouka" lu par Angèle Saül </w:t>
                        </w:r>
                      </w:p>
                      <w:p w:rsidR="00410601" w:rsidRDefault="00410601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participerons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avec le </w:t>
                        </w:r>
                        <w:r>
                          <w:rPr>
                            <w:rStyle w:val="lev"/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Collectif Sefardi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Style w:val="lev"/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(Nelly </w:t>
                        </w:r>
                        <w:proofErr w:type="spellStart"/>
                        <w:r>
                          <w:rPr>
                            <w:rStyle w:val="lev"/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Almosnino</w:t>
                        </w:r>
                        <w:proofErr w:type="spellEnd"/>
                        <w:r>
                          <w:rPr>
                            <w:rStyle w:val="lev"/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, René </w:t>
                        </w:r>
                        <w:proofErr w:type="spellStart"/>
                        <w:r>
                          <w:rPr>
                            <w:rStyle w:val="lev"/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Badache</w:t>
                        </w:r>
                        <w:proofErr w:type="spellEnd"/>
                        <w:r>
                          <w:rPr>
                            <w:rStyle w:val="lev"/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 </w:t>
                        </w:r>
                        <w:r>
                          <w:rPr>
                            <w:rStyle w:val="lev"/>
                            <w:rFonts w:eastAsia="Times New Roman"/>
                          </w:rPr>
                          <w:t xml:space="preserve">Muriel </w:t>
                        </w:r>
                        <w:proofErr w:type="spellStart"/>
                        <w:r>
                          <w:rPr>
                            <w:rStyle w:val="lev"/>
                            <w:rFonts w:eastAsia="Times New Roman"/>
                          </w:rPr>
                          <w:t>Flicoteaux</w:t>
                        </w:r>
                        <w:proofErr w:type="spellEnd"/>
                        <w:r>
                          <w:rPr>
                            <w:rStyle w:val="lev"/>
                            <w:rFonts w:eastAsia="Times New Roman"/>
                          </w:rPr>
                          <w:t>, Stella Gutman, 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Style w:val="lev"/>
                            <w:rFonts w:eastAsia="Times New Roman"/>
                            <w:sz w:val="24"/>
                            <w:szCs w:val="24"/>
                          </w:rPr>
                          <w:t xml:space="preserve">Bella </w:t>
                        </w:r>
                        <w:proofErr w:type="spellStart"/>
                        <w:r>
                          <w:rPr>
                            <w:rStyle w:val="lev"/>
                            <w:rFonts w:eastAsia="Times New Roman"/>
                            <w:sz w:val="24"/>
                            <w:szCs w:val="24"/>
                          </w:rPr>
                          <w:t>Lustyk</w:t>
                        </w:r>
                        <w:proofErr w:type="spellEnd"/>
                        <w:r>
                          <w:rPr>
                            <w:rStyle w:val="lev"/>
                            <w:rFonts w:eastAsia="Times New Roman"/>
                            <w:sz w:val="24"/>
                            <w:szCs w:val="24"/>
                          </w:rPr>
                          <w:t xml:space="preserve">, Laurence </w:t>
                        </w:r>
                        <w:proofErr w:type="spellStart"/>
                        <w:r>
                          <w:rPr>
                            <w:rStyle w:val="lev"/>
                            <w:rFonts w:eastAsia="Times New Roman"/>
                            <w:sz w:val="24"/>
                            <w:szCs w:val="24"/>
                          </w:rPr>
                          <w:t>Lustyk</w:t>
                        </w:r>
                        <w:proofErr w:type="spellEnd"/>
                        <w:r>
                          <w:rPr>
                            <w:rStyle w:val="lev"/>
                            <w:rFonts w:eastAsia="Times New Roman"/>
                            <w:sz w:val="24"/>
                            <w:szCs w:val="24"/>
                          </w:rPr>
                          <w:t xml:space="preserve">, Dani Mai, Claudine </w:t>
                        </w:r>
                        <w:proofErr w:type="spellStart"/>
                        <w:r>
                          <w:rPr>
                            <w:rStyle w:val="lev"/>
                            <w:rFonts w:eastAsia="Times New Roman"/>
                            <w:sz w:val="24"/>
                            <w:szCs w:val="24"/>
                          </w:rPr>
                          <w:t>Movsessian</w:t>
                        </w:r>
                        <w:proofErr w:type="spellEnd"/>
                        <w:r>
                          <w:rPr>
                            <w:rStyle w:val="lev"/>
                            <w:rFonts w:eastAsia="Times New Roman"/>
                            <w:sz w:val="24"/>
                            <w:szCs w:val="24"/>
                          </w:rPr>
                          <w:t xml:space="preserve">, Walter </w:t>
                        </w:r>
                        <w:proofErr w:type="spellStart"/>
                        <w:r>
                          <w:rPr>
                            <w:rStyle w:val="lev"/>
                            <w:rFonts w:eastAsia="Times New Roman"/>
                            <w:sz w:val="24"/>
                            <w:szCs w:val="24"/>
                          </w:rPr>
                          <w:t>Zarka</w:t>
                        </w:r>
                        <w:proofErr w:type="spellEnd"/>
                        <w:r>
                          <w:rPr>
                            <w:rStyle w:val="lev"/>
                            <w:rFonts w:eastAsia="Times New Roman"/>
                            <w:sz w:val="24"/>
                            <w:szCs w:val="24"/>
                          </w:rPr>
                          <w:t xml:space="preserve">)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 xml:space="preserve">à </w:t>
                        </w:r>
                        <w:r>
                          <w:rPr>
                            <w:rStyle w:val="lev"/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un spectacle en musiques, chants, poésie et danse,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  <w:p w:rsidR="00410601" w:rsidRDefault="00410601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et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bien sûr </w:t>
                        </w:r>
                        <w:r>
                          <w:rPr>
                            <w:rStyle w:val="lev"/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dégusterons des beignets ! </w:t>
                        </w:r>
                      </w:p>
                      <w:p w:rsidR="00410601" w:rsidRDefault="00410601">
                        <w:pPr>
                          <w:pStyle w:val="NormalWeb"/>
                          <w:jc w:val="center"/>
                        </w:pPr>
                        <w:r>
                          <w:rPr>
                            <w:rStyle w:val="lev"/>
                            <w:sz w:val="24"/>
                            <w:szCs w:val="24"/>
                          </w:rPr>
                          <w:t>PAF 10 euros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(Gratuit pour les moins de 13 ans)</w:t>
                        </w:r>
                      </w:p>
                      <w:p w:rsidR="00410601" w:rsidRDefault="00410601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Chèque de réservation à adresser à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Style w:val="lev"/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Mathilde Metzger 43 rue Manin Paris 19ème</w:t>
                        </w:r>
                      </w:p>
                    </w:tc>
                  </w:tr>
                </w:tbl>
                <w:p w:rsidR="00410601" w:rsidRDefault="00410601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9601"/>
                  </w:tblGrid>
                  <w:tr w:rsidR="00410601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410601" w:rsidRDefault="00410601">
                        <w:pPr>
                          <w:pStyle w:val="NormalWeb"/>
                          <w:jc w:val="center"/>
                        </w:pPr>
                        <w:r>
                          <w:t xml:space="preserve">_________________________________________________________________ </w:t>
                        </w:r>
                        <w:r>
                          <w:br/>
                        </w:r>
                        <w:r>
                          <w:br/>
                        </w:r>
                        <w:proofErr w:type="spellStart"/>
                        <w:r>
                          <w:rPr>
                            <w:color w:val="000099"/>
                            <w:sz w:val="20"/>
                            <w:szCs w:val="20"/>
                          </w:rPr>
                          <w:t>Écrivez nous</w:t>
                        </w:r>
                        <w:proofErr w:type="spellEnd"/>
                        <w:r>
                          <w:rPr>
                            <w:color w:val="000099"/>
                            <w:sz w:val="20"/>
                            <w:szCs w:val="20"/>
                          </w:rPr>
                          <w:t xml:space="preserve"> : </w:t>
                        </w:r>
                        <w:hyperlink r:id="rId8" w:history="1">
                          <w:r>
                            <w:rPr>
                              <w:rStyle w:val="Lienhypertexte"/>
                              <w:color w:val="000099"/>
                              <w:sz w:val="20"/>
                              <w:szCs w:val="20"/>
                            </w:rPr>
                            <w:t>soutien@alsyete.com</w:t>
                          </w:r>
                        </w:hyperlink>
                        <w:r>
                          <w:br/>
                        </w:r>
                        <w:r>
                          <w:rPr>
                            <w:color w:val="000099"/>
                            <w:sz w:val="20"/>
                            <w:szCs w:val="20"/>
                          </w:rPr>
                          <w:t xml:space="preserve">Consultez notre site internet: </w:t>
                        </w:r>
                        <w:hyperlink r:id="rId9" w:tgtFrame="_blank" w:history="1">
                          <w:r>
                            <w:rPr>
                              <w:rStyle w:val="Lienhypertexte"/>
                              <w:color w:val="000099"/>
                              <w:sz w:val="20"/>
                              <w:szCs w:val="20"/>
                            </w:rPr>
                            <w:t>www.alsyete.com</w:t>
                          </w:r>
                        </w:hyperlink>
                        <w:r>
                          <w:t xml:space="preserve"> </w:t>
                        </w:r>
                      </w:p>
                      <w:tbl>
                        <w:tblPr>
                          <w:tblW w:w="6000" w:type="dxa"/>
                          <w:jc w:val="center"/>
                          <w:tblCellSpacing w:w="15" w:type="dxa"/>
                          <w:tblLook w:val="04A0" w:firstRow="1" w:lastRow="0" w:firstColumn="1" w:lastColumn="0" w:noHBand="0" w:noVBand="1"/>
                        </w:tblPr>
                        <w:tblGrid>
                          <w:gridCol w:w="3000"/>
                          <w:gridCol w:w="3000"/>
                        </w:tblGrid>
                        <w:tr w:rsidR="0041060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10601" w:rsidRDefault="00410601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t>Nous remercions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br/>
                                <w:t xml:space="preserve">de son soutien la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br/>
                              </w: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  <w:bdr w:val="none" w:sz="0" w:space="0" w:color="auto" w:frame="1"/>
                                </w:rPr>
                                <w:drawing>
                                  <wp:inline distT="0" distB="0" distL="0" distR="0">
                                    <wp:extent cx="857250" cy="857250"/>
                                    <wp:effectExtent l="0" t="0" r="0" b="0"/>
                                    <wp:docPr id="2" name="Image 2">
                                      <a:hlinkClick xmlns:a="http://schemas.openxmlformats.org/drawingml/2006/main" r:id="rId10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0" cy="857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10601" w:rsidRDefault="00410601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  <w:bdr w:val="none" w:sz="0" w:space="0" w:color="auto" w:frame="1"/>
                                </w:rPr>
                                <w:drawing>
                                  <wp:inline distT="0" distB="0" distL="0" distR="0">
                                    <wp:extent cx="952500" cy="333375"/>
                                    <wp:effectExtent l="0" t="0" r="0" b="9525"/>
                                    <wp:docPr id="1" name="Image 1">
                                      <a:hlinkClick xmlns:a="http://schemas.openxmlformats.org/drawingml/2006/main" r:id="rId12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0" cy="3333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410601" w:rsidRDefault="0041060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10601" w:rsidRDefault="0041060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10601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shd w:val="clear" w:color="auto" w:fill="191919"/>
                  <w:tcMar>
                    <w:top w:w="150" w:type="dxa"/>
                    <w:left w:w="375" w:type="dxa"/>
                    <w:bottom w:w="150" w:type="dxa"/>
                    <w:right w:w="375" w:type="dxa"/>
                  </w:tcMar>
                  <w:vAlign w:val="center"/>
                  <w:hideMark/>
                </w:tcPr>
                <w:p w:rsidR="00410601" w:rsidRDefault="00410601" w:rsidP="00410601">
                  <w:pPr>
                    <w:pStyle w:val="NormalWeb"/>
                    <w:rPr>
                      <w:rFonts w:ascii="Arial" w:hAnsi="Arial" w:cs="Arial"/>
                      <w:color w:val="FFFFFF"/>
                      <w:sz w:val="15"/>
                      <w:szCs w:val="15"/>
                    </w:rPr>
                  </w:pPr>
                  <w:bookmarkStart w:id="0" w:name="_GoBack"/>
                  <w:bookmarkEnd w:id="0"/>
                </w:p>
              </w:tc>
            </w:tr>
          </w:tbl>
          <w:p w:rsidR="00410601" w:rsidRDefault="004106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76EE" w:rsidRDefault="001A76EE"/>
    <w:sectPr w:rsidR="001A7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601"/>
    <w:rsid w:val="001A76EE"/>
    <w:rsid w:val="0041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E9AAD"/>
  <w15:chartTrackingRefBased/>
  <w15:docId w15:val="{9565FA25-53B8-4397-A4D3-6CA1C08B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601"/>
    <w:pPr>
      <w:spacing w:after="0" w:line="240" w:lineRule="auto"/>
    </w:pPr>
    <w:rPr>
      <w:rFonts w:ascii="Calibri" w:hAnsi="Calibri" w:cs="Calibri"/>
      <w:lang w:eastAsia="fr-FR"/>
    </w:rPr>
  </w:style>
  <w:style w:type="paragraph" w:styleId="Titre1">
    <w:name w:val="heading 1"/>
    <w:basedOn w:val="Normal"/>
    <w:link w:val="Titre1Car"/>
    <w:uiPriority w:val="9"/>
    <w:qFormat/>
    <w:rsid w:val="0041060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10601"/>
    <w:rPr>
      <w:rFonts w:ascii="Calibri" w:hAnsi="Calibri" w:cs="Calibri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41060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10601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4106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6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tien@alsyete.com" TargetMode="External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u631453.ct.sendgrid.net/wf/click?upn=gb1W8zVMb6r0hkhJmNyCBNSKVZWTPknrH7-2FaOg5i5vvty9kk3oAzx-2FVecvbxrZ2-2FgNR0tCZOHJiVXXoxL1KFnqXXbCiNPN-2FDBwydRjzOXiI-3D_V-2FUUiW5KvBPNV-2FItFYsbuBWYD5Sod2G9uzx3sqdUKCdCl2GaKUgzbH0Wm8UohLFexfx268xwemH1GSAQtek2b9G6qC1zwcBf8w8KFWGKyFm36JsV-2FN9jMMrrdRDTQ7eF3YvO2QOsnfGA2syjwwtzlDEIbgqqCQlyDXz8siDWBPKRg57lgEkUggMqxjI72Tf0lEWlu3MeQOoLPH5XiE2alHfOxPKCIjsDxwifMK8Nem0-3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utien@alsyete.com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u631453.ct.sendgrid.net/wf/click?upn=gb1W8zVMb6r0hkhJmNyCBNSKVZWTPknrH7-2FaOg5i5vvty9kk3oAzx-2FVecvbxrZ2-2FPt3NKf3zp1qf9aChpjRQ1dxAz0zTlFgLlXJ1DHG6cnA-3D_V-2FUUiW5KvBPNV-2FItFYsbuBWYD5Sod2G9uzx3sqdUKCdCl2GaKUgzbH0Wm8UohLFexfx268xwemH1GSAQtek2b64S2lxBrugHGQT5xLNSVx57AboG3V9AAtalo3Wl6zZ55gXGQ3lKNfCG33E7d4VbbRWGYgaYPgPL5AwYMKsGevi-2FqjaQr8H-2F47Slm6eGk6-2BbnybPUVysuET9XYn7HRPCVSZEx5LN-2BbgTPol1TaFTk5E-3D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u631453.ct.sendgrid.net/wf/click?upn=gb1W8zVMb6r0hkhJmNyCBNSKVZWTPknrH7-2FaOg5i5vvty9kk3oAzx-2FVecvbxrZ2-2FKQwApJ4Yd2YBVQFcprxHenJIPKJfn5KCnjS53x9xPN0-3D_V-2FUUiW5KvBPNV-2FItFYsbuBWYD5Sod2G9uzx3sqdUKCdCl2GaKUgzbH0Wm8UohLFexfx268xwemH1GSAQtek2b0hwYv6Rzu4M2EpsYQ-2BFKM-2BJIFtOQSkmwwGFZ-2BP3w9UfoLD4yN-2FZYk6lDc4ZwMnQShhTrTVkPxIOkyE3gMlQGsWreUrf77Ww1aPMNV6fCDrP2qBlu17S6kVkAImuZAYZpnKbjrcbDoqjywA1MDX-2Bf9w-3D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u631453.ct.sendgrid.net/wf/click?upn=gb1W8zVMb6r0hkhJmNyCBNSKVZWTPknrH7-2FaOg5i5vvty9kk3oAzx-2FVecvbxrZ2-2FPt3NKf3zp1qf9aChpjRQ1dxAz0zTlFgLlXJ1DHG6cnA-3D_V-2FUUiW5KvBPNV-2FItFYsbuBWYD5Sod2G9uzx3sqdUKCdCl2GaKUgzbH0Wm8UohLFexfx268xwemH1GSAQtek2b3uuk3xrOIN-2FOWqysOTCa1CKEPClNk526IbdeB9PhVnA3W27gPSxBAtgAze8BUv9D7kSi9RpZdHkjytVbKGHTc2FxXyU0PGWx0V3hSv8LbqC88yHikaDf51kLuOGKD8elK2cNYtRhnuhtAUbnsYbFpA-3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2019-12-11T19:37:00Z</dcterms:created>
  <dcterms:modified xsi:type="dcterms:W3CDTF">2019-12-11T19:38:00Z</dcterms:modified>
</cp:coreProperties>
</file>