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81" w:rsidRDefault="002A5581" w:rsidP="002A5581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2A5581" w:rsidTr="002A55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163"/>
              <w:gridCol w:w="8949"/>
            </w:tblGrid>
            <w:tr w:rsidR="002A5581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2A5581" w:rsidRDefault="002A55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2A5581" w:rsidRDefault="002A558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49"/>
                  </w:tblGrid>
                  <w:tr w:rsidR="002A5581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A5581" w:rsidRDefault="002A558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260 octobre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2A558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A5581" w:rsidRDefault="002A5581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2A5581" w:rsidRDefault="002A55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5581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2A5581" w:rsidRDefault="002A5581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12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A55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A5581" w:rsidRDefault="002A558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2A5581" w:rsidRDefault="002A5581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Chers ami(e)s,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Nous vous invitons à participer aux deux nouvelles activités proposées par 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 CENTRE CULTUREL POPINCOURT « AL SYETE » </w:t>
                        </w:r>
                      </w:p>
                      <w:p w:rsidR="002A5581" w:rsidRDefault="002A5581">
                        <w:pPr>
                          <w:rPr>
                            <w:rFonts w:eastAsia="Times New Roman"/>
                          </w:rPr>
                        </w:pP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lev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Le Lundi 21 Octobre 2019 à 14h15 </w:t>
                        </w:r>
                      </w:p>
                      <w:p w:rsidR="002A5581" w:rsidRDefault="002A5581">
                        <w:pPr>
                          <w:rPr>
                            <w:rFonts w:eastAsia="Times New Roman"/>
                          </w:rPr>
                        </w:pP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Musée du Barreau de Paris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  <w:u w:val="single"/>
                          </w:rPr>
                          <w:t>25 rue du Jour – 75001 Paris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Métro Etienne Marcel ou Les Halles – Bus 29 – 67 – 74 ou 85 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Exposition intitulée :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« L’Affaire : de Dreyfus à Zola »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retraçant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les procès de Dreyfus et d’Emile Zola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lastRenderedPageBreak/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à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travers les collections du Barreau de Paris 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(</w:t>
                        </w:r>
                        <w:proofErr w:type="gramStart"/>
                        <w:r>
                          <w:rPr>
                            <w:color w:val="000000"/>
                          </w:rPr>
                          <w:t>dont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de nouvelles acquisitions et donations)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 - :- :- :- :-  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rStyle w:val="lev"/>
                            <w:color w:val="000000"/>
                          </w:rPr>
                          <w:t>- Le Mardi 5 Novembre 2019 à 14h30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Cimetière du Montparnasse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La tombe de Chauveau Lagarde, avocat de la reine Marie-Antoinette,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évocation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de l’affaire Dreyfus, autour des sépultures d’Alfred Dreyfus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et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Fernand Labori, les grands avocats du XXème siècle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de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Moro-Giafferi à Jacques Vergès.</w:t>
                        </w:r>
                        <w:r>
                          <w:rPr>
                            <w:color w:val="3366FF"/>
                          </w:rPr>
                          <w:t> 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Hommage à Jacques Chirac, récemment disparu, 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qui</w:t>
                        </w:r>
                        <w:proofErr w:type="gramEnd"/>
                        <w:r>
                          <w:rPr>
                            <w:color w:val="000000"/>
                          </w:rPr>
                          <w:t>, le 16 Juillet 1995 a reconnu les responsabilités de la France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dans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la déportation de 76000 Juifs. Il 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été  à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l’initiative de la création du Musée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d’Art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et d’Histoire du Judaïsme (ouvert en 1998)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              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Coût de chaque participation : 15 Euros par personne 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proofErr w:type="gramStart"/>
                        <w:r>
                          <w:rPr>
                            <w:color w:val="000000"/>
                          </w:rPr>
                          <w:t>pour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une visite avec l’excellent conférencier, M. Jean-Marc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Esvan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 :- :- :- :-   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Réservation et règlement libellé au nom du « Centre Culturel Popincourt » à adresser directement à la Trésorière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Mathilde METZGER – 43 rue Manin 75019 Paris</w:t>
                        </w:r>
                      </w:p>
                      <w:p w:rsidR="002A5581" w:rsidRDefault="002A5581">
                        <w:pPr>
                          <w:adjustRightInd w:val="0"/>
                          <w:spacing w:before="100" w:beforeAutospacing="1"/>
                          <w:jc w:val="center"/>
                        </w:pPr>
                        <w:r>
                          <w:t> </w:t>
                        </w:r>
                      </w:p>
                      <w:p w:rsidR="002A5581" w:rsidRDefault="002A5581">
                        <w:pPr>
                          <w:pStyle w:val="NormalWeb"/>
                          <w:spacing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Tél. 06.27.02.62.51 </w:t>
                        </w:r>
                      </w:p>
                    </w:tc>
                  </w:tr>
                </w:tbl>
                <w:p w:rsidR="002A5581" w:rsidRDefault="002A55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A558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A5581" w:rsidRDefault="002A5581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7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8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2A558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A5581" w:rsidRDefault="002A558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A5581" w:rsidRDefault="002A558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A5581" w:rsidRDefault="002A558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5581" w:rsidRDefault="002A55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558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2A5581" w:rsidRDefault="002A5581" w:rsidP="002A5581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2A5581" w:rsidRDefault="002A5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4EE" w:rsidRDefault="006964EE"/>
    <w:sectPr w:rsidR="0069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81"/>
    <w:rsid w:val="002A5581"/>
    <w:rsid w:val="006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0C3"/>
  <w15:chartTrackingRefBased/>
  <w15:docId w15:val="{8623EBB2-19E3-432F-8A51-642B6292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8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A5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5581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5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558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A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Jv10IRkMmBE-2B2K-2BYVvZuPxBblSGv3EMrYZWcAqZ4T5E-3D_V-2FUUiW5KvBPNV-2FItFYsbuBWYD5Sod2G9uzx3sqdUKCdRR4N8eKLPSBAQ5HkJFlQKqrIa66tdiEqwB9gsU5RMZY8sWe-2BlSsC9OsJEfZSId4fN5kB0HU4eBGIm2BvYQkFatIIvCvqdNaA8Z65gBgTPd0TL0cseGEGU3jIF9d5EmCE72uefkdKx42GJLlk0T5ksftcoyK0fRDJHxYoOxFz-2FtGQmb0sHX4a55pmF7oMh3fA-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QYi9aBnFnxs63D9J6YnGk85AHagz5FrFFYzHpcAx7iQ-3D_V-2FUUiW5KvBPNV-2FItFYsbuBWYD5Sod2G9uzx3sqdUKCdRR4N8eKLPSBAQ5HkJFlQKqrIa66tdiEqwB9gsU5RMZeAI6eD1bZGWmHCfylZjKwJAJV-2Fvefvc-2FWzbpmigYIWwtD-2Bny6RAtmihQxwfPjnozup9c-2FlDL-2BmSt8X-2BcbBxgZS0-2FC2KU7R1sM7Xvq5XlgOWu0bkaMzZCt2XF59nPqmR4Kx-2BXKDqCelgAcbUozZCVpU-3D" TargetMode="External"/><Relationship Id="rId5" Type="http://schemas.openxmlformats.org/officeDocument/2006/relationships/hyperlink" Target="https://u631453.ct.sendgrid.net/wf/click?upn=gb1W8zVMb6r0hkhJmNyCBNSKVZWTPknrH7-2FaOg5i5vvty9kk3oAzx-2FVecvbxrZ2-2FJv10IRkMmBE-2B2K-2BYVvZuPxBblSGv3EMrYZWcAqZ4T5E-3D_V-2FUUiW5KvBPNV-2FItFYsbuBWYD5Sod2G9uzx3sqdUKCdRR4N8eKLPSBAQ5HkJFlQKqrIa66tdiEqwB9gsU5RMZZ1EeUt-2BFnAZMVeclP-2Bx3iuS3-2Bf13quWNmDGswUHp7xYPqow0tQB02ICztFnYWNGMaexvDlZ2AShEFaYC-2BH3kSktuRyOJ-2FgwMa8TXTEsH5EMEJrBad2JVeQ9Vv52OCMooY6aSHqsKMi7LxtQvgITFGQ-3D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ya6Iyzjv7SJIWjKkg2R9F4afFho3oyVKPMEMrnf9W9E-3D_V-2FUUiW5KvBPNV-2FItFYsbuBWYD5Sod2G9uzx3sqdUKCdRR4N8eKLPSBAQ5HkJFlQKqrIa66tdiEqwB9gsU5RMZSvNwOS0FGIU5pmBk8IaI-2FqCol6BEGgPejujrUIr8uOoFt1U-2FPle6II5wfu5k9Vp7W8qiNm3KHjey7RcWlW3CubMp6bkiG-2Bc6ZFVywWqwkmLGQF2TzAoqGVIddvu87RQ38aNueeeX2RhVC8tvoL-2Fzuo-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2019-11-14T13:06:00Z</dcterms:created>
  <dcterms:modified xsi:type="dcterms:W3CDTF">2019-11-14T13:08:00Z</dcterms:modified>
</cp:coreProperties>
</file>