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58" w:rsidRDefault="004D7258"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F2F02" wp14:editId="1FEB1D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030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952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3D0369" id="Rectangle 3" o:spid="_x0000_s1026" style="position:absolute;margin-left:0;margin-top:0;width:489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" fillcolor="#4472c4 [3204]" strokecolor="#1f3763 [1604]" strokeweight="1pt"/>
            </w:pict>
          </mc:Fallback>
        </mc:AlternateContent>
      </w:r>
    </w:p>
    <w:p w:rsidR="00CC0252" w:rsidRPr="00CC0252" w:rsidRDefault="004D7258" w:rsidP="00CC0252">
      <w:pPr>
        <w:spacing w:after="360" w:line="240" w:lineRule="auto"/>
        <w:jc w:val="center"/>
        <w:rPr>
          <w:b/>
          <w:color w:val="000000" w:themeColor="text1"/>
          <w:sz w:val="36"/>
        </w:rPr>
      </w:pPr>
      <w:r w:rsidRPr="0093420C">
        <w:rPr>
          <w:b/>
          <w:color w:val="000000" w:themeColor="text1"/>
          <w:sz w:val="36"/>
        </w:rPr>
        <w:t>A LA RECHERCHE DES TRIBUS PERDUES D’ISRAEL</w:t>
      </w:r>
    </w:p>
    <w:p w:rsidR="00BF2DC8" w:rsidRPr="008338C9" w:rsidRDefault="004D7258" w:rsidP="00BF2DC8">
      <w:pPr>
        <w:pStyle w:val="Sansinterligne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2D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 l’an 722 avant notre ère, les Assyriens </w:t>
      </w:r>
      <w:r w:rsidR="004E2686" w:rsidRPr="00BF2D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ont </w:t>
      </w:r>
      <w:r w:rsidRPr="00BF2DC8">
        <w:rPr>
          <w:rFonts w:asciiTheme="minorHAnsi" w:hAnsiTheme="minorHAnsi" w:cstheme="minorHAnsi"/>
          <w:color w:val="000000" w:themeColor="text1"/>
          <w:sz w:val="22"/>
          <w:szCs w:val="22"/>
        </w:rPr>
        <w:t>conqui</w:t>
      </w:r>
      <w:r w:rsidR="004E2686" w:rsidRPr="00BF2D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 </w:t>
      </w:r>
      <w:proofErr w:type="spellStart"/>
      <w:r w:rsidR="004E2686" w:rsidRPr="00BF2DC8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Pr="00BF2DC8">
        <w:rPr>
          <w:rFonts w:asciiTheme="minorHAnsi" w:hAnsiTheme="minorHAnsi" w:cstheme="minorHAnsi"/>
          <w:color w:val="000000" w:themeColor="text1"/>
          <w:sz w:val="22"/>
          <w:szCs w:val="22"/>
        </w:rPr>
        <w:t>le</w:t>
      </w:r>
      <w:proofErr w:type="spellEnd"/>
      <w:r w:rsidRPr="00BF2D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royaume d’Israël </w:t>
      </w:r>
      <w:r w:rsidR="004E2686" w:rsidRPr="00BF2D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ils </w:t>
      </w:r>
      <w:r w:rsidRPr="00BF2D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 exilèrent ses dix tribus :  </w:t>
      </w:r>
      <w:proofErr w:type="spellStart"/>
      <w:r w:rsidRPr="00BF2DC8">
        <w:rPr>
          <w:rFonts w:asciiTheme="minorHAnsi" w:hAnsiTheme="minorHAnsi" w:cstheme="minorHAnsi"/>
          <w:color w:val="000000" w:themeColor="text1"/>
          <w:sz w:val="22"/>
          <w:szCs w:val="22"/>
        </w:rPr>
        <w:t>Réuben</w:t>
      </w:r>
      <w:proofErr w:type="spellEnd"/>
      <w:r w:rsidRPr="00BF2D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Siméon, </w:t>
      </w:r>
      <w:proofErr w:type="spellStart"/>
      <w:r w:rsidRPr="00BF2DC8">
        <w:rPr>
          <w:rFonts w:asciiTheme="minorHAnsi" w:hAnsiTheme="minorHAnsi" w:cstheme="minorHAnsi"/>
          <w:color w:val="000000" w:themeColor="text1"/>
          <w:sz w:val="22"/>
          <w:szCs w:val="22"/>
        </w:rPr>
        <w:t>Issakhar</w:t>
      </w:r>
      <w:proofErr w:type="spellEnd"/>
      <w:r w:rsidRPr="00BF2D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Zabulon, Dan, </w:t>
      </w:r>
      <w:proofErr w:type="spellStart"/>
      <w:r w:rsidRPr="00BF2DC8">
        <w:rPr>
          <w:rFonts w:asciiTheme="minorHAnsi" w:hAnsiTheme="minorHAnsi" w:cstheme="minorHAnsi"/>
          <w:color w:val="000000" w:themeColor="text1"/>
          <w:sz w:val="22"/>
          <w:szCs w:val="22"/>
        </w:rPr>
        <w:t>Naphtali</w:t>
      </w:r>
      <w:proofErr w:type="spellEnd"/>
      <w:r w:rsidRPr="00BF2DC8">
        <w:rPr>
          <w:rFonts w:asciiTheme="minorHAnsi" w:hAnsiTheme="minorHAnsi" w:cstheme="minorHAnsi"/>
          <w:color w:val="000000" w:themeColor="text1"/>
          <w:sz w:val="22"/>
          <w:szCs w:val="22"/>
        </w:rPr>
        <w:t>, Gad, Asher, Ephraïm et Manassé.</w:t>
      </w:r>
      <w:r w:rsidR="00BF2DC8">
        <w:rPr>
          <w:color w:val="000000" w:themeColor="text1"/>
        </w:rPr>
        <w:t xml:space="preserve"> </w:t>
      </w:r>
      <w:r w:rsidR="00BF2DC8" w:rsidRPr="008338C9">
        <w:rPr>
          <w:rFonts w:asciiTheme="minorHAnsi" w:hAnsiTheme="minorHAnsi" w:cstheme="minorHAnsi"/>
          <w:color w:val="000000" w:themeColor="text1"/>
          <w:sz w:val="22"/>
          <w:szCs w:val="22"/>
        </w:rPr>
        <w:t>Dans les Écritures hébraïques (Isaïe 27-12, Jérémie 3-18 etc.), le rassemblement des exilés et le retour en Israël sont annonciateurs de la rédemption future.</w:t>
      </w:r>
    </w:p>
    <w:p w:rsidR="004D7258" w:rsidRPr="00517746" w:rsidRDefault="004D7258" w:rsidP="00517746">
      <w:bookmarkStart w:id="0" w:name="_Hlk501309339"/>
      <w:r w:rsidRPr="00CC6C2E">
        <w:rPr>
          <w:rFonts w:eastAsia="Times New Roman"/>
          <w:color w:val="000000" w:themeColor="text1"/>
          <w:lang w:eastAsia="fr-FR"/>
        </w:rPr>
        <w:t>Le peuple juif descend essentiellement des deux tribus de Juda et de Benjamin</w:t>
      </w:r>
      <w:bookmarkEnd w:id="0"/>
      <w:r w:rsidR="00517746">
        <w:rPr>
          <w:rFonts w:eastAsia="Times New Roman"/>
          <w:color w:val="000000" w:themeColor="text1"/>
          <w:lang w:eastAsia="fr-FR"/>
        </w:rPr>
        <w:t xml:space="preserve">. </w:t>
      </w:r>
      <w:r w:rsidRPr="00214ABA">
        <w:rPr>
          <w:color w:val="000000" w:themeColor="text1"/>
        </w:rPr>
        <w:t>Que sont devenues les</w:t>
      </w:r>
      <w:r w:rsidR="00517746">
        <w:rPr>
          <w:color w:val="000000" w:themeColor="text1"/>
        </w:rPr>
        <w:t xml:space="preserve"> dix</w:t>
      </w:r>
      <w:r w:rsidRPr="00214ABA">
        <w:rPr>
          <w:color w:val="000000" w:themeColor="text1"/>
        </w:rPr>
        <w:t xml:space="preserve"> tribus perdues ? Leur</w:t>
      </w:r>
      <w:r w:rsidRPr="00CC6C2E">
        <w:rPr>
          <w:color w:val="000000" w:themeColor="text1"/>
        </w:rPr>
        <w:t xml:space="preserve"> destinée a fait l’objet de nombreuses théories</w:t>
      </w:r>
      <w:r w:rsidR="00517746" w:rsidRPr="00CC6C2E">
        <w:rPr>
          <w:rFonts w:eastAsia="Times New Roman"/>
          <w:color w:val="000000" w:themeColor="text1"/>
          <w:lang w:eastAsia="fr-FR"/>
        </w:rPr>
        <w:t xml:space="preserve">. </w:t>
      </w:r>
      <w:r w:rsidRPr="00CC6C2E">
        <w:rPr>
          <w:color w:val="000000" w:themeColor="text1"/>
        </w:rPr>
        <w:t>Se seraient-elles amalgamées au royaume de Juda ou assimilées à d’autres peuples ?</w:t>
      </w:r>
    </w:p>
    <w:p w:rsidR="004D7258" w:rsidRPr="00CC6C2E" w:rsidRDefault="00517746" w:rsidP="004D7258">
      <w:pPr>
        <w:jc w:val="both"/>
        <w:rPr>
          <w:rFonts w:cstheme="minorHAnsi"/>
          <w:color w:val="000000" w:themeColor="text1"/>
        </w:rPr>
      </w:pPr>
      <w:r w:rsidRPr="00517746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404495</wp:posOffset>
                </wp:positionV>
                <wp:extent cx="2933700" cy="232410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746" w:rsidRDefault="00517746" w:rsidP="00517746">
                            <w:pPr>
                              <w:pStyle w:val="Sansinterligne"/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C6C2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En effet, certains noms de famille remontent aux dix tribus d’Israël. </w:t>
                            </w:r>
                          </w:p>
                          <w:p w:rsidR="00517746" w:rsidRDefault="00517746" w:rsidP="00517746">
                            <w:pPr>
                              <w:pStyle w:val="Sansinterligne"/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C6C2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Ainsi, les </w:t>
                            </w:r>
                            <w:r w:rsidRPr="00CC6C2E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Cohen </w:t>
                            </w:r>
                            <w:r w:rsidRPr="00CC6C2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et les </w:t>
                            </w:r>
                            <w:r w:rsidRPr="00CC6C2E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Lévy sont des </w:t>
                            </w:r>
                            <w:r w:rsidRPr="00CC6C2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descendants de la tribu de Lévi, les </w:t>
                            </w:r>
                            <w:proofErr w:type="spellStart"/>
                            <w:r w:rsidRPr="00CC6C2E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Lahmi</w:t>
                            </w:r>
                            <w:proofErr w:type="spellEnd"/>
                            <w:r w:rsidRPr="00CC6C2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la tribu de Juda et les nord-africains </w:t>
                            </w:r>
                            <w:proofErr w:type="spellStart"/>
                            <w:r w:rsidRPr="00CC6C2E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Afriat</w:t>
                            </w:r>
                            <w:proofErr w:type="spellEnd"/>
                            <w:r w:rsidRPr="00CC6C2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ou </w:t>
                            </w:r>
                            <w:proofErr w:type="spellStart"/>
                            <w:r w:rsidRPr="00CC6C2E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Issimy</w:t>
                            </w:r>
                            <w:proofErr w:type="spellEnd"/>
                            <w:r w:rsidRPr="00CC6C2E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6C2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des</w:t>
                            </w:r>
                            <w:r w:rsidRPr="00CC6C2E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6C2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tribus d’Ephraïm et de Benjamin.</w:t>
                            </w:r>
                          </w:p>
                          <w:p w:rsidR="00517746" w:rsidRDefault="00517746" w:rsidP="00517746">
                            <w:pPr>
                              <w:pStyle w:val="Sansinterligne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C6C2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 récents travaux en génétique confirment également l’histoire juive et montrent un cousinage parent entre sépharades (Juifs du bassin méditerranéen), </w:t>
                            </w:r>
                            <w:proofErr w:type="spellStart"/>
                            <w:r w:rsidRPr="00CC6C2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ashkenazes</w:t>
                            </w:r>
                            <w:proofErr w:type="spellEnd"/>
                            <w:r w:rsidRPr="00CC6C2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(Juifs d’Europe) ou même certaines tribus du nord de l’Afrique du Sud</w:t>
                            </w:r>
                          </w:p>
                          <w:p w:rsidR="00517746" w:rsidRDefault="005177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0.65pt;margin-top:31.85pt;width:231pt;height:18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" stroked="f">
                <v:textbox>
                  <w:txbxContent>
                    <w:p w:rsidR="00517746" w:rsidRDefault="00517746" w:rsidP="00517746">
                      <w:pPr>
                        <w:pStyle w:val="Sansinterligne"/>
                        <w:spacing w:after="12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C6C2E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En effet, certains noms de famille remontent aux dix tribus d’Israël. </w:t>
                      </w:r>
                    </w:p>
                    <w:p w:rsidR="00517746" w:rsidRDefault="00517746" w:rsidP="00517746">
                      <w:pPr>
                        <w:pStyle w:val="Sansinterligne"/>
                        <w:spacing w:after="12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C6C2E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Ainsi, les </w:t>
                      </w:r>
                      <w:r w:rsidRPr="00CC6C2E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Cohen </w:t>
                      </w:r>
                      <w:r w:rsidRPr="00CC6C2E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et les </w:t>
                      </w:r>
                      <w:r w:rsidRPr="00CC6C2E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Lévy sont des </w:t>
                      </w:r>
                      <w:r w:rsidRPr="00CC6C2E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descendants de la tribu de Lévi, les </w:t>
                      </w:r>
                      <w:proofErr w:type="spellStart"/>
                      <w:r w:rsidRPr="00CC6C2E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Lahmi</w:t>
                      </w:r>
                      <w:proofErr w:type="spellEnd"/>
                      <w:r w:rsidRPr="00CC6C2E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de la tribu de Juda et les nord-africains </w:t>
                      </w:r>
                      <w:proofErr w:type="spellStart"/>
                      <w:r w:rsidRPr="00CC6C2E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Afriat</w:t>
                      </w:r>
                      <w:proofErr w:type="spellEnd"/>
                      <w:r w:rsidRPr="00CC6C2E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ou </w:t>
                      </w:r>
                      <w:proofErr w:type="spellStart"/>
                      <w:r w:rsidRPr="00CC6C2E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Issimy</w:t>
                      </w:r>
                      <w:proofErr w:type="spellEnd"/>
                      <w:r w:rsidRPr="00CC6C2E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CC6C2E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des</w:t>
                      </w:r>
                      <w:r w:rsidRPr="00CC6C2E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CC6C2E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tribus d’Ephraïm et de Benjamin.</w:t>
                      </w:r>
                    </w:p>
                    <w:p w:rsidR="00517746" w:rsidRDefault="00517746" w:rsidP="00517746">
                      <w:pPr>
                        <w:pStyle w:val="Sansinterligne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C6C2E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De récents travaux en génétique confirment également l’histoire juive et montrent un cousinage parent entre sépharades (Juifs du bassin méditerranéen), </w:t>
                      </w:r>
                      <w:proofErr w:type="spellStart"/>
                      <w:r w:rsidRPr="00CC6C2E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ashkenazes</w:t>
                      </w:r>
                      <w:proofErr w:type="spellEnd"/>
                      <w:r w:rsidRPr="00CC6C2E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(Juifs d’Europe) ou même certaines tribus du nord de l’Afrique du Sud</w:t>
                      </w:r>
                    </w:p>
                    <w:p w:rsidR="00517746" w:rsidRDefault="00517746"/>
                  </w:txbxContent>
                </v:textbox>
                <w10:wrap type="square"/>
              </v:shape>
            </w:pict>
          </mc:Fallback>
        </mc:AlternateContent>
      </w:r>
      <w:r w:rsidR="004D7258" w:rsidRPr="00CC6C2E">
        <w:rPr>
          <w:color w:val="000000" w:themeColor="text1"/>
        </w:rPr>
        <w:t xml:space="preserve">Certains noms, des traditions locales ancestrales et la génétique, apportent quelques </w:t>
      </w:r>
      <w:r w:rsidR="004D7258" w:rsidRPr="00CC6C2E">
        <w:rPr>
          <w:rFonts w:cstheme="minorHAnsi"/>
          <w:color w:val="000000" w:themeColor="text1"/>
        </w:rPr>
        <w:t>éléments de réponse.</w:t>
      </w:r>
    </w:p>
    <w:p w:rsidR="00517746" w:rsidRPr="00CC6C2E" w:rsidRDefault="00517746" w:rsidP="004D7258">
      <w:pPr>
        <w:pStyle w:val="Sansinterligne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 wp14:anchorId="67FBB0C7" wp14:editId="3DB9BC5A">
            <wp:extent cx="2571750" cy="21050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- Photo Tribus perdues d'Israë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46" w:rsidRDefault="00517746" w:rsidP="00517746">
      <w:pPr>
        <w:pStyle w:val="Sansinterligne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32839" w:rsidRPr="00932839" w:rsidRDefault="00932839" w:rsidP="00517746">
      <w:pPr>
        <w:pStyle w:val="Sansinterligne"/>
        <w:jc w:val="center"/>
        <w:rPr>
          <w:rFonts w:asciiTheme="minorHAnsi" w:hAnsiTheme="minorHAnsi" w:cstheme="minorHAnsi"/>
          <w:color w:val="000000" w:themeColor="text1"/>
          <w:sz w:val="8"/>
          <w:szCs w:val="22"/>
        </w:rPr>
      </w:pPr>
    </w:p>
    <w:p w:rsidR="004D7258" w:rsidRPr="00CC6C2E" w:rsidRDefault="004D7258" w:rsidP="004D7258">
      <w:pPr>
        <w:pStyle w:val="Sansinterligne"/>
        <w:tabs>
          <w:tab w:val="left" w:pos="6237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6C2E">
        <w:rPr>
          <w:rFonts w:asciiTheme="minorHAnsi" w:hAnsiTheme="minorHAnsi" w:cstheme="minorHAnsi"/>
          <w:color w:val="000000" w:themeColor="text1"/>
          <w:sz w:val="22"/>
          <w:szCs w:val="22"/>
        </w:rPr>
        <w:t>Certaines traditions locales perpétuent aussi une identité juive ancestrale qui pourrait provenir de l’éparpillement des dix tribus d’Israël. Et aujourd’hui certaines populations revendiquent leurs origines israélites avec nombre d’arguments :</w:t>
      </w:r>
    </w:p>
    <w:p w:rsidR="004D7258" w:rsidRPr="00CC6C2E" w:rsidRDefault="004D7258" w:rsidP="004D7258">
      <w:pPr>
        <w:pStyle w:val="Sansinterligne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 Inde, les Telugu du village de </w:t>
      </w:r>
      <w:proofErr w:type="spellStart"/>
      <w:r w:rsidRPr="00CC6C2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Kottareddipalem</w:t>
      </w:r>
      <w:proofErr w:type="spellEnd"/>
      <w:r w:rsidRPr="00CC6C2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CC6C2E">
        <w:rPr>
          <w:rFonts w:asciiTheme="minorHAnsi" w:hAnsiTheme="minorHAnsi" w:cstheme="minorHAnsi"/>
          <w:color w:val="000000" w:themeColor="text1"/>
          <w:sz w:val="22"/>
          <w:szCs w:val="22"/>
        </w:rPr>
        <w:t>descendraient de la tribu d’Ephraïm.</w:t>
      </w:r>
    </w:p>
    <w:p w:rsidR="004D7258" w:rsidRPr="00CC6C2E" w:rsidRDefault="004D7258" w:rsidP="004D7258">
      <w:pPr>
        <w:pStyle w:val="Sansinterligne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 Nigéria, </w:t>
      </w:r>
      <w:r w:rsidRPr="00CC6C2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les </w:t>
      </w:r>
      <w:proofErr w:type="spellStart"/>
      <w:r w:rsidRPr="00CC6C2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Iddao</w:t>
      </w:r>
      <w:proofErr w:type="spellEnd"/>
      <w:r w:rsidRPr="00CC6C2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CC6C2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Ishaak</w:t>
      </w:r>
      <w:proofErr w:type="spellEnd"/>
      <w:r w:rsidRPr="00CC6C2E">
        <w:rPr>
          <w:rFonts w:asciiTheme="minorHAnsi" w:hAnsiTheme="minorHAnsi" w:cstheme="minorHAnsi"/>
          <w:color w:val="000000" w:themeColor="text1"/>
          <w:sz w:val="22"/>
          <w:szCs w:val="22"/>
        </w:rPr>
        <w:t>, petite tribu de la vallée d</w:t>
      </w:r>
      <w:r w:rsidRPr="00CC6C2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’</w:t>
      </w:r>
      <w:proofErr w:type="spellStart"/>
      <w:r w:rsidRPr="00CC6C2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Asakrei</w:t>
      </w:r>
      <w:proofErr w:type="spellEnd"/>
      <w:r w:rsidRPr="00CC6C2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C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revendiquent une ascendance juive. De fait, certains pensent que le nom du pays du Ghana viendrait de </w:t>
      </w:r>
      <w:proofErr w:type="spellStart"/>
      <w:r w:rsidRPr="00CC6C2E">
        <w:rPr>
          <w:rFonts w:asciiTheme="minorHAnsi" w:hAnsiTheme="minorHAnsi" w:cstheme="minorHAnsi"/>
          <w:color w:val="000000" w:themeColor="text1"/>
          <w:sz w:val="22"/>
          <w:szCs w:val="22"/>
        </w:rPr>
        <w:t>Gahanim</w:t>
      </w:r>
      <w:proofErr w:type="spellEnd"/>
      <w:r w:rsidRPr="00C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déformation de </w:t>
      </w:r>
      <w:proofErr w:type="spellStart"/>
      <w:r w:rsidRPr="00CC6C2E">
        <w:rPr>
          <w:rFonts w:asciiTheme="minorHAnsi" w:hAnsiTheme="minorHAnsi" w:cstheme="minorHAnsi"/>
          <w:color w:val="000000" w:themeColor="text1"/>
          <w:sz w:val="22"/>
          <w:szCs w:val="22"/>
        </w:rPr>
        <w:t>Kohanim</w:t>
      </w:r>
      <w:proofErr w:type="spellEnd"/>
      <w:r w:rsidRPr="00CC6C2E">
        <w:rPr>
          <w:rFonts w:asciiTheme="minorHAnsi" w:hAnsiTheme="minorHAnsi" w:cstheme="minorHAnsi"/>
          <w:color w:val="000000" w:themeColor="text1"/>
          <w:sz w:val="22"/>
          <w:szCs w:val="22"/>
        </w:rPr>
        <w:t>. Et le voyageur Ibn Batouta rapportait qu’il y e</w:t>
      </w:r>
      <w:r w:rsidR="00BF2DC8">
        <w:rPr>
          <w:rFonts w:asciiTheme="minorHAnsi" w:hAnsiTheme="minorHAnsi" w:cstheme="minorHAnsi"/>
          <w:color w:val="000000" w:themeColor="text1"/>
          <w:sz w:val="22"/>
          <w:szCs w:val="22"/>
        </w:rPr>
        <w:t>û</w:t>
      </w:r>
      <w:r w:rsidRPr="00CC6C2E">
        <w:rPr>
          <w:rFonts w:asciiTheme="minorHAnsi" w:hAnsiTheme="minorHAnsi" w:cstheme="minorHAnsi"/>
          <w:color w:val="000000" w:themeColor="text1"/>
          <w:sz w:val="22"/>
          <w:szCs w:val="22"/>
        </w:rPr>
        <w:t>t au Moyen Âge une dynastie de 31 rois juifs au Ghana.</w:t>
      </w:r>
    </w:p>
    <w:p w:rsidR="004D7258" w:rsidRPr="00CC6C2E" w:rsidRDefault="004D7258" w:rsidP="004D7258">
      <w:pPr>
        <w:pStyle w:val="Sansinterligne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 Côte d’Ivoire, les tribus montagnardes de </w:t>
      </w:r>
      <w:r w:rsidRPr="00CC6C2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Dan</w:t>
      </w:r>
      <w:r w:rsidRPr="00C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 de </w:t>
      </w:r>
      <w:r w:rsidRPr="00CC6C2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Yacouba</w:t>
      </w:r>
      <w:r w:rsidRPr="00C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considèrent qu’elles proviennent d’une migration des </w:t>
      </w:r>
      <w:r w:rsidRPr="00CC6C2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Falashas</w:t>
      </w:r>
      <w:r w:rsidRPr="00C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d’Éthiopie. Elles pratiquent la circoncision et respectent le jour du repos du Chabbat.</w:t>
      </w:r>
    </w:p>
    <w:p w:rsidR="004D7258" w:rsidRPr="00CC6C2E" w:rsidRDefault="004D7258" w:rsidP="004D7258">
      <w:pPr>
        <w:pStyle w:val="Sansinterligne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 Ouganda, les </w:t>
      </w:r>
      <w:proofErr w:type="spellStart"/>
      <w:r w:rsidRPr="00CC6C2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Ayabudayas</w:t>
      </w:r>
      <w:proofErr w:type="spellEnd"/>
      <w:r w:rsidRPr="00C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(mot signifiant « les Juifs ») ont des pratiques juives et s’identifient comme juifs.</w:t>
      </w:r>
    </w:p>
    <w:p w:rsidR="004D7258" w:rsidRDefault="004D7258" w:rsidP="004D7258">
      <w:pPr>
        <w:pStyle w:val="Sansinterligne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Les </w:t>
      </w:r>
      <w:r w:rsidRPr="00CC6C2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Lemba</w:t>
      </w:r>
      <w:r w:rsidRPr="00CC6C2E">
        <w:rPr>
          <w:rFonts w:asciiTheme="minorHAnsi" w:hAnsiTheme="minorHAnsi" w:cstheme="minorHAnsi"/>
          <w:color w:val="000000" w:themeColor="text1"/>
          <w:sz w:val="22"/>
          <w:szCs w:val="22"/>
        </w:rPr>
        <w:t>, tribu de langue bantoue, ont de nombreuses coutumes juives et des tests génétiques ont confirmé leur ascendance juive.</w:t>
      </w:r>
    </w:p>
    <w:p w:rsidR="004D7258" w:rsidRDefault="004D7258" w:rsidP="004D7258">
      <w:pPr>
        <w:pStyle w:val="Sansinterligne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86469">
        <w:rPr>
          <w:rFonts w:asciiTheme="minorHAnsi" w:hAnsiTheme="minorHAnsi" w:cstheme="minorHAnsi"/>
          <w:sz w:val="22"/>
          <w:szCs w:val="22"/>
        </w:rPr>
        <w:t xml:space="preserve">En Chine, les Juifs chinois originaires de Kaifeng, ville située entre le Tibet et le </w:t>
      </w:r>
      <w:proofErr w:type="spellStart"/>
      <w:r w:rsidRPr="00086469">
        <w:rPr>
          <w:rFonts w:asciiTheme="minorHAnsi" w:hAnsiTheme="minorHAnsi" w:cstheme="minorHAnsi"/>
          <w:sz w:val="22"/>
          <w:szCs w:val="22"/>
        </w:rPr>
        <w:t>Szechuan</w:t>
      </w:r>
      <w:proofErr w:type="spellEnd"/>
      <w:r w:rsidRPr="00086469">
        <w:rPr>
          <w:rFonts w:asciiTheme="minorHAnsi" w:hAnsiTheme="minorHAnsi" w:cstheme="minorHAnsi"/>
          <w:sz w:val="22"/>
          <w:szCs w:val="22"/>
        </w:rPr>
        <w:t>, ont un regain d’intérêt</w:t>
      </w:r>
      <w:r>
        <w:rPr>
          <w:rFonts w:asciiTheme="minorHAnsi" w:hAnsiTheme="minorHAnsi" w:cstheme="minorHAnsi"/>
          <w:sz w:val="22"/>
          <w:szCs w:val="22"/>
        </w:rPr>
        <w:t xml:space="preserve"> pour leurs origines.</w:t>
      </w:r>
    </w:p>
    <w:p w:rsidR="004D7258" w:rsidRPr="008338C9" w:rsidRDefault="004D7258" w:rsidP="004D7258">
      <w:pPr>
        <w:pStyle w:val="Sansinterligne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38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 Japon, la secte des </w:t>
      </w:r>
      <w:proofErr w:type="spellStart"/>
      <w:r w:rsidRPr="008338C9">
        <w:rPr>
          <w:rFonts w:asciiTheme="minorHAnsi" w:hAnsiTheme="minorHAnsi" w:cstheme="minorHAnsi"/>
          <w:color w:val="000000" w:themeColor="text1"/>
          <w:sz w:val="22"/>
          <w:szCs w:val="22"/>
        </w:rPr>
        <w:t>Makouyas</w:t>
      </w:r>
      <w:proofErr w:type="spellEnd"/>
      <w:r w:rsidRPr="008338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considère comme issue de la tribu de Zabulon. Ses adeptes apprennent l’hébreu et organisent des pèlerinages à Jérusalem.</w:t>
      </w:r>
    </w:p>
    <w:p w:rsidR="004D7258" w:rsidRPr="008338C9" w:rsidRDefault="004D7258" w:rsidP="00CC0252">
      <w:pPr>
        <w:pStyle w:val="Sansinterligne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38C9">
        <w:rPr>
          <w:rFonts w:asciiTheme="minorHAnsi" w:hAnsiTheme="minorHAnsi" w:cstheme="minorHAnsi"/>
          <w:color w:val="000000" w:themeColor="text1"/>
          <w:sz w:val="22"/>
          <w:szCs w:val="22"/>
        </w:rPr>
        <w:t>En Afghanistan, une prise de conscience émerge au sein des Pachtounes relativement à leurs origines.</w:t>
      </w:r>
      <w:r w:rsidR="0093420C" w:rsidRPr="0093420C">
        <w:rPr>
          <w:noProof/>
        </w:rPr>
        <w:t xml:space="preserve">  </w:t>
      </w:r>
    </w:p>
    <w:p w:rsidR="00517746" w:rsidRPr="0093420C" w:rsidRDefault="004D7258" w:rsidP="0093420C">
      <w:pPr>
        <w:pStyle w:val="Sansinterligne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38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en va de même chez certaines tribus </w:t>
      </w:r>
      <w:r w:rsidRPr="008338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amazighs</w:t>
      </w:r>
      <w:r w:rsidRPr="008338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(berbères) et notamment les </w:t>
      </w:r>
      <w:r w:rsidRPr="008338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Kabyles </w:t>
      </w:r>
      <w:r w:rsidRPr="008338C9">
        <w:rPr>
          <w:rFonts w:asciiTheme="minorHAnsi" w:hAnsiTheme="minorHAnsi" w:cstheme="minorHAnsi"/>
          <w:color w:val="000000" w:themeColor="text1"/>
          <w:sz w:val="22"/>
          <w:szCs w:val="22"/>
        </w:rPr>
        <w:t>qui assument leur passé juif ou chrétie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n.</w:t>
      </w:r>
    </w:p>
    <w:p w:rsidR="00517746" w:rsidRDefault="00517746" w:rsidP="00517746">
      <w:pPr>
        <w:pStyle w:val="Sansinterligne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658DB" w:rsidRDefault="0093420C" w:rsidP="0093420C">
      <w:pPr>
        <w:pStyle w:val="Sansinterlig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420C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120650</wp:posOffset>
                </wp:positionV>
                <wp:extent cx="2360930" cy="1628775"/>
                <wp:effectExtent l="0" t="0" r="19685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20C" w:rsidRDefault="009342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388746" wp14:editId="4EAA7453">
                                  <wp:extent cx="2089785" cy="1566545"/>
                                  <wp:effectExtent l="0" t="0" r="5715" b="0"/>
                                  <wp:docPr id="12" name="Imag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785" cy="1566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0.4pt;margin-top:9.5pt;width:185.9pt;height:128.2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">
                <v:textbox>
                  <w:txbxContent>
                    <w:p w:rsidR="0093420C" w:rsidRDefault="0093420C">
                      <w:r>
                        <w:rPr>
                          <w:noProof/>
                        </w:rPr>
                        <w:drawing>
                          <wp:inline distT="0" distB="0" distL="0" distR="0" wp14:anchorId="77388746" wp14:editId="4EAA7453">
                            <wp:extent cx="2089785" cy="1566545"/>
                            <wp:effectExtent l="0" t="0" r="5715" b="0"/>
                            <wp:docPr id="12" name="Imag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785" cy="1566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7746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116205</wp:posOffset>
                </wp:positionV>
                <wp:extent cx="2360930" cy="1404620"/>
                <wp:effectExtent l="0" t="0" r="19685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746" w:rsidRDefault="00517746" w:rsidP="0093420C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56CBD67" wp14:editId="07AAD317">
                                  <wp:extent cx="2089785" cy="1404203"/>
                                  <wp:effectExtent l="0" t="0" r="5715" b="571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5 tribus perdues d'Israë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785" cy="14042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.85pt;margin-top:9.1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" fillcolor="white [3201]" strokecolor="black [3213]" strokeweight="1pt">
                <v:textbox style="mso-fit-shape-to-text:t">
                  <w:txbxContent>
                    <w:p w:rsidR="00517746" w:rsidRDefault="00517746" w:rsidP="0093420C">
                      <w:pPr>
                        <w:jc w:val="center"/>
                      </w:pPr>
                      <w:r>
                        <w:rPr>
                          <w:rFonts w:cstheme="minorHAnsi"/>
                          <w:noProof/>
                          <w:color w:val="000000" w:themeColor="text1"/>
                        </w:rPr>
                        <w:drawing>
                          <wp:inline distT="0" distB="0" distL="0" distR="0" wp14:anchorId="156CBD67" wp14:editId="07AAD317">
                            <wp:extent cx="2089785" cy="1404203"/>
                            <wp:effectExtent l="0" t="0" r="5715" b="571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5 tribus perdues d'Israël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785" cy="14042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58DB" w:rsidRDefault="005658DB" w:rsidP="004D7258">
      <w:pPr>
        <w:pStyle w:val="Sansinterligne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658DB" w:rsidRDefault="005658DB" w:rsidP="004D7258">
      <w:pPr>
        <w:pStyle w:val="Sansinterligne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658DB" w:rsidRDefault="005658DB" w:rsidP="004D7258">
      <w:pPr>
        <w:pStyle w:val="Sansinterligne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3420C" w:rsidRDefault="0093420C" w:rsidP="004D7258">
      <w:pPr>
        <w:pStyle w:val="Sansinterligne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3420C" w:rsidRDefault="0093420C" w:rsidP="004D7258">
      <w:pPr>
        <w:pStyle w:val="Sansinterligne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3420C" w:rsidRDefault="0093420C" w:rsidP="004D7258">
      <w:pPr>
        <w:pStyle w:val="Sansinterligne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3420C" w:rsidRDefault="0093420C" w:rsidP="004D7258">
      <w:pPr>
        <w:pStyle w:val="Sansinterligne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3420C" w:rsidRDefault="0093420C" w:rsidP="004D7258">
      <w:pPr>
        <w:pStyle w:val="Sansinterligne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3420C" w:rsidRDefault="0093420C" w:rsidP="004D7258">
      <w:pPr>
        <w:pStyle w:val="Sansinterligne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3420C" w:rsidRDefault="0093420C" w:rsidP="004D7258">
      <w:pPr>
        <w:pStyle w:val="Sansinterligne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D7258" w:rsidRPr="008338C9" w:rsidRDefault="004D7258" w:rsidP="004D7258">
      <w:pPr>
        <w:pStyle w:val="Sansinterligne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38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nos jours, la génétique nous apporte des réponses étonnantes. Toutefois, l’identité juive se retrouve aussi dans la préservation de la foi juive et dans l’identification à la destinée du peuple juif. Ainsi, l’appartenance au judaïsme est également l’adhésion à un ensemble de valeurs et à la pratique d’une éthique exigeante. </w:t>
      </w:r>
    </w:p>
    <w:p w:rsidR="004D7258" w:rsidRPr="008338C9" w:rsidRDefault="004D7258" w:rsidP="004D7258">
      <w:pPr>
        <w:pStyle w:val="Sansinterligne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D7258" w:rsidRPr="008338C9" w:rsidRDefault="004D7258" w:rsidP="004D7258">
      <w:pPr>
        <w:pStyle w:val="Sansinterligne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38C9">
        <w:rPr>
          <w:rFonts w:asciiTheme="minorHAnsi" w:hAnsiTheme="minorHAnsi" w:cstheme="minorHAnsi"/>
          <w:color w:val="000000" w:themeColor="text1"/>
          <w:sz w:val="22"/>
          <w:szCs w:val="22"/>
        </w:rPr>
        <w:t>La notion de peuple élu (</w:t>
      </w:r>
      <w:proofErr w:type="spellStart"/>
      <w:r w:rsidRPr="008338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8338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segoula</w:t>
      </w:r>
      <w:proofErr w:type="spellEnd"/>
      <w:r w:rsidRPr="008338C9">
        <w:rPr>
          <w:rFonts w:asciiTheme="minorHAnsi" w:hAnsiTheme="minorHAnsi" w:cstheme="minorHAnsi"/>
          <w:color w:val="000000" w:themeColor="text1"/>
          <w:sz w:val="22"/>
          <w:szCs w:val="22"/>
        </w:rPr>
        <w:t>) peut être rapproché d’un mot akkadien (langue sémite de Mésopotamie) signifiant contrat : il s’agit donc du peuple de l’alliance ou du contrat avec des obligations morales et éthiques particulièrement rigoureuses.</w:t>
      </w:r>
    </w:p>
    <w:p w:rsidR="004D7258" w:rsidRPr="008338C9" w:rsidRDefault="004D7258" w:rsidP="004D7258">
      <w:pPr>
        <w:pStyle w:val="Sansinterligne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D7258" w:rsidRPr="008338C9" w:rsidRDefault="004D7258" w:rsidP="004D7258">
      <w:pPr>
        <w:pStyle w:val="Sansinterligne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38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L’isolation des communautés dans des ghettos par les autorités chrétiennes ou islamiques a donné naissance à une identité juive aux multiples facettes au cours de l’histoire : elle peut être religieuse, ethnique, nationale ou encore une combinaison de ces dimensions. </w:t>
      </w:r>
    </w:p>
    <w:p w:rsidR="004D7258" w:rsidRPr="008338C9" w:rsidRDefault="004D7258" w:rsidP="004D7258">
      <w:pPr>
        <w:pStyle w:val="Sansinterligne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D7258" w:rsidRPr="008338C9" w:rsidRDefault="004D7258" w:rsidP="004D7258">
      <w:pPr>
        <w:pStyle w:val="Sansinterligne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38C9">
        <w:rPr>
          <w:rFonts w:asciiTheme="minorHAnsi" w:hAnsiTheme="minorHAnsi" w:cstheme="minorHAnsi"/>
          <w:color w:val="000000" w:themeColor="text1"/>
          <w:sz w:val="22"/>
          <w:szCs w:val="22"/>
        </w:rPr>
        <w:t>D’autre part, les Hébreux ne sont pas uniquement un peuple sémite. La nation des Enfants d’Israël s’étant formée lors de l’Exode d’Égypte, et, selon la Bible (Exode, 12-37), une multitude de personnes de toute espèce s’étant jointes aux Hébreux de la descendance des patriarches à ce moment-là.</w:t>
      </w:r>
    </w:p>
    <w:p w:rsidR="004D7258" w:rsidRPr="008338C9" w:rsidRDefault="004D7258" w:rsidP="004D7258">
      <w:pPr>
        <w:pStyle w:val="Sansinterligne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658DB" w:rsidRDefault="005658DB" w:rsidP="005658DB">
      <w:pPr>
        <w:jc w:val="center"/>
      </w:pPr>
      <w:r>
        <w:rPr>
          <w:rFonts w:cstheme="minorHAnsi"/>
          <w:noProof/>
          <w:color w:val="000000" w:themeColor="text1"/>
        </w:rPr>
        <w:drawing>
          <wp:inline distT="0" distB="0" distL="0" distR="0" wp14:anchorId="2656E7AA" wp14:editId="6F021FF3">
            <wp:extent cx="3362325" cy="22479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- 3 tribus perdues d'Israë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C8" w:rsidRDefault="00BF2DC8" w:rsidP="005658DB">
      <w:pPr>
        <w:jc w:val="center"/>
      </w:pPr>
    </w:p>
    <w:p w:rsidR="00BF2DC8" w:rsidRDefault="00BF2DC8" w:rsidP="005658DB">
      <w:pPr>
        <w:jc w:val="center"/>
      </w:pPr>
      <w:r>
        <w:rPr>
          <w:noProof/>
        </w:rPr>
        <w:drawing>
          <wp:inline distT="0" distB="0" distL="0" distR="0">
            <wp:extent cx="1419225" cy="1428750"/>
            <wp:effectExtent l="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2 - Tribus perdues d'Israë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F2DC8" w:rsidSect="00BF2DC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349FE"/>
    <w:multiLevelType w:val="hybridMultilevel"/>
    <w:tmpl w:val="B7E2E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18"/>
    <w:rsid w:val="003B4C8A"/>
    <w:rsid w:val="004D7258"/>
    <w:rsid w:val="004E2686"/>
    <w:rsid w:val="00517746"/>
    <w:rsid w:val="005658DB"/>
    <w:rsid w:val="00596247"/>
    <w:rsid w:val="005A4374"/>
    <w:rsid w:val="00677A36"/>
    <w:rsid w:val="008B62C0"/>
    <w:rsid w:val="00932839"/>
    <w:rsid w:val="0093420C"/>
    <w:rsid w:val="00BF2DC8"/>
    <w:rsid w:val="00CC0252"/>
    <w:rsid w:val="00CD603F"/>
    <w:rsid w:val="00E04B9E"/>
    <w:rsid w:val="00ED1EE4"/>
    <w:rsid w:val="00F23F86"/>
    <w:rsid w:val="00F5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BDD1"/>
  <w15:chartTrackingRefBased/>
  <w15:docId w15:val="{1C13C0F8-581B-4E4C-9ECF-E3965F24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2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D7258"/>
    <w:pPr>
      <w:spacing w:after="0" w:line="240" w:lineRule="auto"/>
    </w:pPr>
    <w:rPr>
      <w:rFonts w:ascii="Comic Sans MS" w:hAnsi="Comic Sans MS" w:cs="Arial"/>
      <w:sz w:val="26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D7258"/>
    <w:rPr>
      <w:rFonts w:ascii="Comic Sans MS" w:hAnsi="Comic Sans MS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2017-12-18T09:41:00Z</dcterms:created>
  <dcterms:modified xsi:type="dcterms:W3CDTF">2017-12-18T09:41:00Z</dcterms:modified>
</cp:coreProperties>
</file>